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</w:t>
            </w:r>
            <w:bookmarkStart w:id="0" w:name="_GoBack"/>
            <w:bookmarkEnd w:id="0"/>
            <w:r>
              <w:rPr>
                <w:lang w:val="az-Latn-AZ"/>
              </w:rPr>
              <w:t>________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 xml:space="preserve">_______________________________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(struktur böllmənin adı)</w:t>
      </w:r>
    </w:p>
    <w:p w:rsidR="00332E1C" w:rsidRDefault="00AC5FB5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ƏSASNAMƏ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AC5FB5" w:rsidRPr="00AC5FB5" w:rsidRDefault="00AC5FB5" w:rsidP="00AC5FB5">
      <w:pPr>
        <w:jc w:val="both"/>
        <w:rPr>
          <w:lang w:val="az-Latn-AZ"/>
        </w:rPr>
      </w:pPr>
    </w:p>
    <w:p w:rsid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Struktur bölmənin əsas fəaliyyət istiqamətləri</w:t>
      </w:r>
    </w:p>
    <w:p w:rsidR="00AC5FB5" w:rsidRDefault="00AC5FB5" w:rsidP="00AC5FB5">
      <w:pPr>
        <w:jc w:val="both"/>
        <w:rPr>
          <w:lang w:val="az-Latn-AZ"/>
        </w:rPr>
      </w:pPr>
    </w:p>
    <w:p w:rsidR="00AC5FB5" w:rsidRPr="00AC5FB5" w:rsidRDefault="00AC5FB5" w:rsidP="00AC5FB5">
      <w:pPr>
        <w:pStyle w:val="ListParagraph"/>
        <w:ind w:left="0"/>
        <w:rPr>
          <w:lang w:val="az-Latn-AZ"/>
        </w:rPr>
      </w:pPr>
    </w:p>
    <w:p w:rsid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Struktur bölmənin</w:t>
      </w:r>
      <w:r>
        <w:rPr>
          <w:lang w:val="az-Latn-AZ"/>
        </w:rPr>
        <w:t xml:space="preserve"> funksiyaları</w:t>
      </w:r>
    </w:p>
    <w:p w:rsidR="00AC5FB5" w:rsidRP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Struktur bölmənin</w:t>
      </w:r>
      <w:r>
        <w:rPr>
          <w:lang w:val="az-Latn-AZ"/>
        </w:rPr>
        <w:t xml:space="preserve"> hüquq və vəzifələri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Struktur bölmənin</w:t>
      </w:r>
      <w:r>
        <w:rPr>
          <w:lang w:val="az-Latn-AZ"/>
        </w:rPr>
        <w:t xml:space="preserve"> məsuliyyəti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>
        <w:rPr>
          <w:lang w:val="az-Latn-AZ"/>
        </w:rPr>
        <w:t>Struktur bölmənin</w:t>
      </w:r>
      <w:r>
        <w:rPr>
          <w:lang w:val="az-Latn-AZ"/>
        </w:rPr>
        <w:t xml:space="preserve"> </w:t>
      </w:r>
      <w:r w:rsidRPr="00AC5FB5">
        <w:rPr>
          <w:lang w:val="az-Latn-AZ"/>
        </w:rPr>
        <w:t>qarşılıqlı əlaqələri və xidməti münasibətləri</w:t>
      </w:r>
    </w:p>
    <w:p w:rsid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rPr>
          <w:lang w:val="az-Latn-AZ"/>
        </w:rPr>
      </w:pPr>
    </w:p>
    <w:p w:rsidR="00AC5FB5" w:rsidRPr="00AC5FB5" w:rsidRDefault="00AC5FB5" w:rsidP="00AC5FB5">
      <w:pPr>
        <w:pStyle w:val="ListParagraph"/>
        <w:numPr>
          <w:ilvl w:val="0"/>
          <w:numId w:val="1"/>
        </w:numPr>
        <w:jc w:val="both"/>
        <w:rPr>
          <w:lang w:val="az-Latn-AZ"/>
        </w:rPr>
      </w:pPr>
      <w:r w:rsidRPr="00AC5FB5">
        <w:rPr>
          <w:lang w:val="az-Latn-AZ"/>
        </w:rPr>
        <w:t>Struktur bölmənin fəaliyyətinin təşkili</w:t>
      </w:r>
    </w:p>
    <w:p w:rsidR="00AC5FB5" w:rsidRDefault="00AC5FB5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Default="00C85096" w:rsidP="00332E1C">
      <w:pPr>
        <w:jc w:val="both"/>
        <w:rPr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C85096" w:rsidRDefault="00C85096" w:rsidP="00C85096">
      <w:pPr>
        <w:tabs>
          <w:tab w:val="left" w:pos="3420"/>
        </w:tabs>
        <w:spacing w:line="360" w:lineRule="auto"/>
        <w:jc w:val="both"/>
        <w:rPr>
          <w:sz w:val="32"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332E1C" w:rsidRDefault="00F4413B" w:rsidP="00332E1C"/>
    <w:sectPr w:rsidR="00F4413B" w:rsidRPr="00332E1C" w:rsidSect="00D2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AC5FB5"/>
    <w:rsid w:val="00C85096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2</cp:revision>
  <dcterms:created xsi:type="dcterms:W3CDTF">2018-11-28T07:33:00Z</dcterms:created>
  <dcterms:modified xsi:type="dcterms:W3CDTF">2018-11-28T07:33:00Z</dcterms:modified>
</cp:coreProperties>
</file>